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11B6F" w14:textId="77777777" w:rsidR="00403D96" w:rsidRPr="00403D96" w:rsidRDefault="00403D96" w:rsidP="00403D96">
      <w:pPr>
        <w:spacing w:after="120" w:line="288" w:lineRule="auto"/>
        <w:jc w:val="center"/>
        <w:rPr>
          <w:rFonts w:ascii="Times New Roman" w:eastAsia="Times New Roman" w:hAnsi="Times New Roman" w:cs="Times New Roman"/>
          <w:b/>
          <w:color w:val="000000"/>
          <w:sz w:val="26"/>
          <w:szCs w:val="26"/>
          <w:lang w:eastAsia="ru-RU"/>
        </w:rPr>
      </w:pPr>
      <w:r w:rsidRPr="00403D96">
        <w:rPr>
          <w:rFonts w:ascii="Times New Roman" w:eastAsia="Times New Roman" w:hAnsi="Times New Roman" w:cs="Times New Roman"/>
          <w:b/>
          <w:color w:val="000000"/>
          <w:sz w:val="26"/>
          <w:szCs w:val="26"/>
          <w:lang w:eastAsia="ru-RU"/>
        </w:rPr>
        <w:t xml:space="preserve">Росмолодёжь откроет молодёжную площадку на </w:t>
      </w:r>
      <w:r w:rsidRPr="00403D96">
        <w:rPr>
          <w:rFonts w:ascii="Times New Roman" w:eastAsia="Times New Roman" w:hAnsi="Times New Roman" w:cs="Times New Roman"/>
          <w:b/>
          <w:color w:val="000000"/>
          <w:sz w:val="26"/>
          <w:szCs w:val="26"/>
          <w:lang w:val="en-US" w:eastAsia="ru-RU"/>
        </w:rPr>
        <w:t>XI</w:t>
      </w:r>
      <w:r w:rsidRPr="00403D96">
        <w:rPr>
          <w:rFonts w:ascii="Times New Roman" w:eastAsia="Times New Roman" w:hAnsi="Times New Roman" w:cs="Times New Roman"/>
          <w:b/>
          <w:color w:val="000000"/>
          <w:sz w:val="26"/>
          <w:szCs w:val="26"/>
          <w:lang w:eastAsia="ru-RU"/>
        </w:rPr>
        <w:t xml:space="preserve"> международном спортивном форуме «Россия – спортивная держава»</w:t>
      </w:r>
    </w:p>
    <w:p w14:paraId="14B64087" w14:textId="77777777" w:rsidR="00403D96" w:rsidRPr="00403D96" w:rsidRDefault="00403D96" w:rsidP="00403D96">
      <w:pPr>
        <w:spacing w:after="120" w:line="288" w:lineRule="auto"/>
        <w:jc w:val="both"/>
        <w:rPr>
          <w:rFonts w:ascii="Times New Roman" w:eastAsia="Times New Roman" w:hAnsi="Times New Roman" w:cs="Times New Roman"/>
          <w:bCs/>
          <w:color w:val="000000"/>
          <w:sz w:val="26"/>
          <w:szCs w:val="26"/>
          <w:lang w:eastAsia="ru-RU"/>
        </w:rPr>
      </w:pPr>
      <w:r w:rsidRPr="00403D96">
        <w:rPr>
          <w:rFonts w:ascii="Times New Roman" w:eastAsia="Times New Roman" w:hAnsi="Times New Roman" w:cs="Times New Roman"/>
          <w:bCs/>
          <w:color w:val="000000"/>
          <w:sz w:val="26"/>
          <w:szCs w:val="26"/>
          <w:lang w:eastAsia="ru-RU"/>
        </w:rPr>
        <w:t xml:space="preserve">С 19 по 22 октября в Перми на XI международном спортивном форуме «Россия – спортивная держава» запустит работу молодёжная площадка платформы </w:t>
      </w:r>
      <w:hyperlink r:id="rId6" w:history="1">
        <w:proofErr w:type="spellStart"/>
        <w:r w:rsidRPr="00403D96">
          <w:rPr>
            <w:rFonts w:ascii="Times New Roman" w:eastAsia="Times New Roman" w:hAnsi="Times New Roman" w:cs="Times New Roman"/>
            <w:bCs/>
            <w:color w:val="1155CC"/>
            <w:sz w:val="26"/>
            <w:szCs w:val="26"/>
            <w:u w:val="single"/>
            <w:lang w:eastAsia="ru-RU"/>
          </w:rPr>
          <w:t>Росмолодёжь.События</w:t>
        </w:r>
        <w:proofErr w:type="spellEnd"/>
      </w:hyperlink>
      <w:r w:rsidRPr="00403D96">
        <w:rPr>
          <w:rFonts w:ascii="Times New Roman" w:eastAsia="Times New Roman" w:hAnsi="Times New Roman" w:cs="Times New Roman"/>
          <w:bCs/>
          <w:color w:val="000000"/>
          <w:sz w:val="26"/>
          <w:szCs w:val="26"/>
          <w:lang w:eastAsia="ru-RU"/>
        </w:rPr>
        <w:t>, участниками которой смогут стать все аккредитованные на форум гости, а также 100 молодых людей в возрасте от 18 до 35 лет – представители студенческих спортивных клубов, уличных культур, просветительских организаций в сфере здорового образа жизни, прошедших конкурсный отбор.</w:t>
      </w:r>
    </w:p>
    <w:p w14:paraId="2ED62E4C" w14:textId="77777777" w:rsidR="00403D96" w:rsidRPr="00403D96" w:rsidRDefault="00403D96" w:rsidP="00403D96">
      <w:pPr>
        <w:spacing w:after="120" w:line="288" w:lineRule="auto"/>
        <w:jc w:val="both"/>
        <w:rPr>
          <w:rFonts w:ascii="Times New Roman" w:eastAsia="Times New Roman" w:hAnsi="Times New Roman" w:cs="Times New Roman"/>
          <w:bCs/>
          <w:color w:val="000000"/>
          <w:sz w:val="26"/>
          <w:szCs w:val="26"/>
          <w:lang w:eastAsia="ru-RU"/>
        </w:rPr>
      </w:pPr>
      <w:r w:rsidRPr="00403D96">
        <w:rPr>
          <w:rFonts w:ascii="Times New Roman" w:eastAsia="Times New Roman" w:hAnsi="Times New Roman" w:cs="Times New Roman"/>
          <w:bCs/>
          <w:color w:val="000000"/>
          <w:sz w:val="26"/>
          <w:szCs w:val="26"/>
          <w:lang w:eastAsia="ru-RU"/>
        </w:rPr>
        <w:t xml:space="preserve">В зоне Международной выставки «Современный спорт. Инновации и перспективы» (MSIP) Федеральное агентство по делам молодёжи представит стенд с презентацией проектов Росмолодёжи, направленных на популяризацию студенческого спорта, в том числе уличных культур и экстремальных видов, а также здорового образа жизни. На протяжении четырех дней на стенде будут работать тематические зоны, проходить мастер-классы и спортивные активности. </w:t>
      </w:r>
    </w:p>
    <w:p w14:paraId="69BAD660" w14:textId="77777777" w:rsidR="00403D96" w:rsidRPr="00403D96" w:rsidRDefault="00403D96" w:rsidP="00403D96">
      <w:pPr>
        <w:spacing w:after="120" w:line="288" w:lineRule="auto"/>
        <w:jc w:val="both"/>
        <w:rPr>
          <w:rFonts w:ascii="Times New Roman" w:eastAsia="Times New Roman" w:hAnsi="Times New Roman" w:cs="Times New Roman"/>
          <w:bCs/>
          <w:color w:val="000000"/>
          <w:sz w:val="26"/>
          <w:szCs w:val="26"/>
          <w:lang w:eastAsia="ru-RU"/>
        </w:rPr>
      </w:pPr>
      <w:r w:rsidRPr="00403D96">
        <w:rPr>
          <w:rFonts w:ascii="Times New Roman" w:eastAsia="Times New Roman" w:hAnsi="Times New Roman" w:cs="Times New Roman"/>
          <w:bCs/>
          <w:color w:val="000000"/>
          <w:sz w:val="26"/>
          <w:szCs w:val="26"/>
          <w:lang w:eastAsia="ru-RU"/>
        </w:rPr>
        <w:t xml:space="preserve">Деловая программа молодёжной площадки международного форума «Россия – спортивная держава» развернёт работу в Доме молодёжи Перми. Она будет включать стратегические сессии, лекции и круглые столы по вопросам развития массового студенческого и уличного спорта, популяризации здорового образа жизни. </w:t>
      </w:r>
    </w:p>
    <w:p w14:paraId="3FBF06A1" w14:textId="77777777" w:rsidR="00403D96" w:rsidRPr="00403D96" w:rsidRDefault="00403D96" w:rsidP="00403D96">
      <w:pPr>
        <w:spacing w:after="120" w:line="288" w:lineRule="auto"/>
        <w:jc w:val="both"/>
        <w:rPr>
          <w:rFonts w:ascii="Times New Roman" w:eastAsia="Times New Roman" w:hAnsi="Times New Roman" w:cs="Times New Roman"/>
          <w:bCs/>
          <w:color w:val="000000"/>
          <w:sz w:val="26"/>
          <w:szCs w:val="26"/>
          <w:lang w:eastAsia="ru-RU"/>
        </w:rPr>
      </w:pPr>
      <w:r w:rsidRPr="00403D96">
        <w:rPr>
          <w:rFonts w:ascii="Times New Roman" w:eastAsia="Times New Roman" w:hAnsi="Times New Roman" w:cs="Times New Roman"/>
          <w:bCs/>
          <w:color w:val="000000"/>
          <w:sz w:val="26"/>
          <w:szCs w:val="26"/>
          <w:lang w:eastAsia="ru-RU"/>
        </w:rPr>
        <w:t>Молодые люди смогут стать участниками Стратегической сессии, посвященной организации деятельности студенческих спортивных клубов, спикерами которой станут депутат Государственной Думы Федерального Собрания Российской Федерации, Первый заместитель Председателя Комитета по международным делам Светлана Журова и заслуженный тренер России, президент Федерации хоккея Владислав Третьяк.</w:t>
      </w:r>
    </w:p>
    <w:p w14:paraId="1E6E1B98" w14:textId="77777777" w:rsidR="00403D96" w:rsidRPr="00403D96" w:rsidRDefault="00403D96" w:rsidP="00403D96">
      <w:pPr>
        <w:spacing w:after="120" w:line="288" w:lineRule="auto"/>
        <w:jc w:val="both"/>
        <w:rPr>
          <w:rFonts w:ascii="Times New Roman" w:eastAsia="Times New Roman" w:hAnsi="Times New Roman" w:cs="Times New Roman"/>
          <w:bCs/>
          <w:color w:val="000000"/>
          <w:sz w:val="26"/>
          <w:szCs w:val="26"/>
          <w:lang w:eastAsia="ru-RU"/>
        </w:rPr>
      </w:pPr>
      <w:r w:rsidRPr="00403D96">
        <w:rPr>
          <w:rFonts w:ascii="Times New Roman" w:eastAsia="Times New Roman" w:hAnsi="Times New Roman" w:cs="Times New Roman"/>
          <w:bCs/>
          <w:color w:val="000000"/>
          <w:sz w:val="26"/>
          <w:szCs w:val="26"/>
          <w:lang w:eastAsia="ru-RU"/>
        </w:rPr>
        <w:t xml:space="preserve">Участники смогут познакомиться с особенностями ведения социальных сетей и внешних коммуникаций с учетом специфики целевой аудитории мероприятий в сфере уличной культуры и экстремальных видов спорта на мастер-классе «Выстраивание диалога с молодежными сообществами через спорт». Освоить основные навыки оказания первой помощи на массовых мероприятиях ребята смогут на мастер-классе «Помоги первым» от ВОД «Волонтеры-медики». </w:t>
      </w:r>
    </w:p>
    <w:p w14:paraId="0125462D" w14:textId="77777777" w:rsidR="00403D96" w:rsidRPr="00403D96" w:rsidRDefault="00403D96" w:rsidP="00403D96">
      <w:pPr>
        <w:spacing w:after="120" w:line="288" w:lineRule="auto"/>
        <w:jc w:val="both"/>
        <w:rPr>
          <w:rFonts w:ascii="Times New Roman" w:eastAsia="Times New Roman" w:hAnsi="Times New Roman" w:cs="Times New Roman"/>
          <w:bCs/>
          <w:color w:val="000000"/>
          <w:sz w:val="26"/>
          <w:szCs w:val="26"/>
          <w:lang w:eastAsia="ru-RU"/>
        </w:rPr>
      </w:pPr>
      <w:r w:rsidRPr="00403D96">
        <w:rPr>
          <w:rFonts w:ascii="Times New Roman" w:eastAsia="Times New Roman" w:hAnsi="Times New Roman" w:cs="Times New Roman"/>
          <w:bCs/>
          <w:color w:val="000000"/>
          <w:sz w:val="26"/>
          <w:szCs w:val="26"/>
          <w:lang w:eastAsia="ru-RU"/>
        </w:rPr>
        <w:t>В режиме круглого стола молодые люди будут искать решения проблем развития уличной культуры и определять основные направления развития киберспортивной индустрии в рамках образовательных организаций профессионального и высшего образования.</w:t>
      </w:r>
    </w:p>
    <w:p w14:paraId="0E01E96B" w14:textId="77777777" w:rsidR="00403D96" w:rsidRPr="00403D96" w:rsidRDefault="00403D96" w:rsidP="00403D96">
      <w:pPr>
        <w:spacing w:after="120" w:line="288" w:lineRule="auto"/>
        <w:jc w:val="both"/>
        <w:rPr>
          <w:rFonts w:ascii="Times New Roman" w:eastAsia="Times New Roman" w:hAnsi="Times New Roman" w:cs="Times New Roman"/>
          <w:bCs/>
          <w:color w:val="000000"/>
          <w:sz w:val="26"/>
          <w:szCs w:val="26"/>
          <w:lang w:eastAsia="ru-RU"/>
        </w:rPr>
      </w:pPr>
      <w:r w:rsidRPr="00403D96">
        <w:rPr>
          <w:rFonts w:ascii="Times New Roman" w:eastAsia="Times New Roman" w:hAnsi="Times New Roman" w:cs="Times New Roman"/>
          <w:bCs/>
          <w:color w:val="000000"/>
          <w:sz w:val="26"/>
          <w:szCs w:val="26"/>
          <w:lang w:eastAsia="ru-RU"/>
        </w:rPr>
        <w:lastRenderedPageBreak/>
        <w:t xml:space="preserve">В число приглашённых экспертов входят представители Росмолодёжи, спортсмены федерального и мирового уровня, представители органов исполнительной власти и партнёрских организаций: Ассоциации студенческих спортивных клубов России, Всероссийского общественного движения «Волонтеры-медики» и Автономной некоммерческой организации современного искусства и </w:t>
      </w:r>
      <w:proofErr w:type="gramStart"/>
      <w:r w:rsidRPr="00403D96">
        <w:rPr>
          <w:rFonts w:ascii="Times New Roman" w:eastAsia="Times New Roman" w:hAnsi="Times New Roman" w:cs="Times New Roman"/>
          <w:bCs/>
          <w:color w:val="000000"/>
          <w:sz w:val="26"/>
          <w:szCs w:val="26"/>
          <w:lang w:eastAsia="ru-RU"/>
        </w:rPr>
        <w:t>спорта  «</w:t>
      </w:r>
      <w:proofErr w:type="gramEnd"/>
      <w:r w:rsidRPr="00403D96">
        <w:rPr>
          <w:rFonts w:ascii="Times New Roman" w:eastAsia="Times New Roman" w:hAnsi="Times New Roman" w:cs="Times New Roman"/>
          <w:bCs/>
          <w:color w:val="000000"/>
          <w:sz w:val="26"/>
          <w:szCs w:val="26"/>
          <w:lang w:eastAsia="ru-RU"/>
        </w:rPr>
        <w:t xml:space="preserve">Уличная Классика». </w:t>
      </w:r>
    </w:p>
    <w:p w14:paraId="7A6462C5" w14:textId="77777777" w:rsidR="00403D96" w:rsidRPr="00403D96" w:rsidRDefault="00403D96" w:rsidP="00403D96">
      <w:pPr>
        <w:shd w:val="clear" w:color="auto" w:fill="FFFFFF"/>
        <w:spacing w:afterLines="120" w:after="288" w:line="288" w:lineRule="auto"/>
        <w:jc w:val="both"/>
        <w:rPr>
          <w:rFonts w:ascii="Times New Roman" w:eastAsia="Times New Roman" w:hAnsi="Times New Roman" w:cs="Times New Roman"/>
          <w:b/>
          <w:color w:val="595959"/>
          <w:sz w:val="20"/>
          <w:szCs w:val="20"/>
          <w:lang w:eastAsia="ru-RU"/>
        </w:rPr>
      </w:pPr>
      <w:r w:rsidRPr="00403D96">
        <w:rPr>
          <w:rFonts w:ascii="Times New Roman" w:eastAsia="Times New Roman" w:hAnsi="Times New Roman" w:cs="Times New Roman"/>
          <w:b/>
          <w:color w:val="595959"/>
          <w:sz w:val="20"/>
          <w:szCs w:val="20"/>
          <w:lang w:eastAsia="ru-RU"/>
        </w:rPr>
        <w:t>Информационная справка:</w:t>
      </w:r>
    </w:p>
    <w:p w14:paraId="782E0E0C" w14:textId="77777777" w:rsidR="00403D96" w:rsidRPr="00403D96" w:rsidRDefault="00403D96" w:rsidP="00403D96">
      <w:pPr>
        <w:shd w:val="clear" w:color="auto" w:fill="FFFFFF"/>
        <w:spacing w:afterLines="120" w:after="288" w:line="288" w:lineRule="auto"/>
        <w:jc w:val="both"/>
        <w:rPr>
          <w:rFonts w:ascii="Times New Roman" w:eastAsia="Times New Roman" w:hAnsi="Times New Roman" w:cs="Times New Roman"/>
          <w:color w:val="404040"/>
          <w:sz w:val="20"/>
          <w:szCs w:val="20"/>
          <w:lang w:eastAsia="ru-RU"/>
        </w:rPr>
      </w:pPr>
      <w:hyperlink r:id="rId7">
        <w:proofErr w:type="spellStart"/>
        <w:r w:rsidRPr="00403D96">
          <w:rPr>
            <w:rFonts w:ascii="Times New Roman" w:eastAsia="Times New Roman" w:hAnsi="Times New Roman" w:cs="Times New Roman"/>
            <w:i/>
            <w:color w:val="0070C0"/>
            <w:sz w:val="20"/>
            <w:szCs w:val="20"/>
            <w:u w:val="single"/>
            <w:lang w:eastAsia="ru-RU"/>
          </w:rPr>
          <w:t>Росмолодёжь.События</w:t>
        </w:r>
        <w:proofErr w:type="spellEnd"/>
      </w:hyperlink>
      <w:r w:rsidRPr="00403D96">
        <w:rPr>
          <w:rFonts w:ascii="Times New Roman" w:eastAsia="Times New Roman" w:hAnsi="Times New Roman" w:cs="Times New Roman"/>
          <w:color w:val="000000"/>
          <w:sz w:val="20"/>
          <w:szCs w:val="20"/>
          <w:lang w:eastAsia="ru-RU"/>
        </w:rPr>
        <w:t xml:space="preserve"> </w:t>
      </w:r>
      <w:r w:rsidRPr="00403D96">
        <w:rPr>
          <w:rFonts w:ascii="Times New Roman" w:eastAsia="Times New Roman" w:hAnsi="Times New Roman" w:cs="Times New Roman"/>
          <w:color w:val="404040"/>
          <w:sz w:val="20"/>
          <w:szCs w:val="20"/>
          <w:lang w:eastAsia="ru-RU"/>
        </w:rPr>
        <w:t xml:space="preserve">– специальная платформа Федерального агентства по делам молодёжи (Росмолодёжь), которая объединяет все события и мероприятия ведомства и партнёров. Платформа включает как образовательные программы (линейку форумов платформы </w:t>
      </w:r>
      <w:proofErr w:type="spellStart"/>
      <w:r w:rsidRPr="00403D96">
        <w:rPr>
          <w:rFonts w:ascii="Times New Roman" w:eastAsia="Times New Roman" w:hAnsi="Times New Roman" w:cs="Times New Roman"/>
          <w:color w:val="404040"/>
          <w:sz w:val="20"/>
          <w:szCs w:val="20"/>
          <w:lang w:eastAsia="ru-RU"/>
        </w:rPr>
        <w:t>Росмолодёжь.События</w:t>
      </w:r>
      <w:proofErr w:type="spellEnd"/>
      <w:r w:rsidRPr="00403D96">
        <w:rPr>
          <w:rFonts w:ascii="Times New Roman" w:eastAsia="Times New Roman" w:hAnsi="Times New Roman" w:cs="Times New Roman"/>
          <w:color w:val="404040"/>
          <w:sz w:val="20"/>
          <w:szCs w:val="20"/>
          <w:lang w:eastAsia="ru-RU"/>
        </w:rPr>
        <w:t>), так и единовременные масштабные события (Международный форум гражданского участия #МЫВМЕСТЕ, Фестиваль детства и юности «Большая перемена» и другие).</w:t>
      </w:r>
    </w:p>
    <w:p w14:paraId="470ECE57" w14:textId="77777777" w:rsidR="00403D96" w:rsidRDefault="00403D96" w:rsidP="00403D96">
      <w:pPr>
        <w:spacing w:afterLines="120" w:after="288" w:line="288" w:lineRule="auto"/>
        <w:jc w:val="both"/>
        <w:rPr>
          <w:rFonts w:ascii="Times New Roman" w:eastAsia="Times New Roman" w:hAnsi="Times New Roman" w:cs="Times New Roman"/>
          <w:color w:val="000000"/>
          <w:sz w:val="20"/>
          <w:szCs w:val="20"/>
          <w:lang w:eastAsia="ru-RU"/>
        </w:rPr>
      </w:pPr>
      <w:r w:rsidRPr="00403D96">
        <w:rPr>
          <w:rFonts w:ascii="Times New Roman" w:eastAsia="Times New Roman" w:hAnsi="Times New Roman" w:cs="Times New Roman"/>
          <w:color w:val="000000"/>
          <w:sz w:val="20"/>
          <w:szCs w:val="20"/>
          <w:lang w:eastAsia="ru-RU"/>
        </w:rPr>
        <w:t xml:space="preserve">КОНТАКТЫ ДЛЯ СМИ: </w:t>
      </w:r>
    </w:p>
    <w:p w14:paraId="38572048" w14:textId="36C1DF4E" w:rsidR="00403D96" w:rsidRDefault="00403D96" w:rsidP="00403D96">
      <w:pPr>
        <w:spacing w:afterLines="120" w:after="288" w:line="288"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Елена Рожкова, тел (903) 265-16-56, эл. почта: </w:t>
      </w:r>
      <w:hyperlink r:id="rId8" w:history="1">
        <w:r w:rsidRPr="001E4D03">
          <w:rPr>
            <w:rStyle w:val="a9"/>
            <w:rFonts w:ascii="Times New Roman" w:eastAsia="Times New Roman" w:hAnsi="Times New Roman" w:cs="Times New Roman"/>
            <w:sz w:val="20"/>
            <w:szCs w:val="20"/>
            <w:lang w:eastAsia="ru-RU"/>
          </w:rPr>
          <w:t>press@s-f-r.ru</w:t>
        </w:r>
      </w:hyperlink>
      <w:r>
        <w:rPr>
          <w:rFonts w:ascii="Times New Roman" w:eastAsia="Times New Roman" w:hAnsi="Times New Roman" w:cs="Times New Roman"/>
          <w:color w:val="000000"/>
          <w:sz w:val="20"/>
          <w:szCs w:val="20"/>
          <w:lang w:eastAsia="ru-RU"/>
        </w:rPr>
        <w:t xml:space="preserve">  </w:t>
      </w:r>
    </w:p>
    <w:p w14:paraId="19DDC8F0" w14:textId="33866CF5" w:rsidR="00403D96" w:rsidRPr="00403D96" w:rsidRDefault="00403D96" w:rsidP="00403D96">
      <w:pPr>
        <w:spacing w:afterLines="120" w:after="288" w:line="288" w:lineRule="auto"/>
        <w:jc w:val="both"/>
        <w:rPr>
          <w:rFonts w:ascii="Times New Roman" w:eastAsia="Times New Roman" w:hAnsi="Times New Roman" w:cs="Times New Roman"/>
          <w:color w:val="000000"/>
          <w:sz w:val="20"/>
          <w:szCs w:val="20"/>
          <w:lang w:eastAsia="ru-RU"/>
        </w:rPr>
      </w:pPr>
      <w:r w:rsidRPr="00403D96">
        <w:rPr>
          <w:rFonts w:ascii="Times New Roman" w:eastAsia="Times New Roman" w:hAnsi="Times New Roman" w:cs="Times New Roman"/>
          <w:color w:val="000000"/>
          <w:sz w:val="20"/>
          <w:szCs w:val="20"/>
          <w:lang w:eastAsia="ru-RU"/>
        </w:rPr>
        <w:t xml:space="preserve">Светлана </w:t>
      </w:r>
      <w:proofErr w:type="spellStart"/>
      <w:r w:rsidRPr="00403D96">
        <w:rPr>
          <w:rFonts w:ascii="Times New Roman" w:eastAsia="Times New Roman" w:hAnsi="Times New Roman" w:cs="Times New Roman"/>
          <w:color w:val="000000"/>
          <w:sz w:val="20"/>
          <w:szCs w:val="20"/>
          <w:lang w:eastAsia="ru-RU"/>
        </w:rPr>
        <w:t>Гоф</w:t>
      </w:r>
      <w:proofErr w:type="spellEnd"/>
      <w:r w:rsidRPr="00403D96">
        <w:rPr>
          <w:rFonts w:ascii="Times New Roman" w:eastAsia="Times New Roman" w:hAnsi="Times New Roman" w:cs="Times New Roman"/>
          <w:color w:val="000000"/>
          <w:sz w:val="20"/>
          <w:szCs w:val="20"/>
          <w:lang w:eastAsia="ru-RU"/>
        </w:rPr>
        <w:t xml:space="preserve">, тел. (964) 558-61-33, эл. почта: </w:t>
      </w:r>
      <w:hyperlink r:id="rId9" w:history="1">
        <w:r w:rsidRPr="00403D96">
          <w:rPr>
            <w:rFonts w:ascii="Times New Roman" w:eastAsia="Arial Unicode MS" w:hAnsi="Times New Roman" w:cs="Times New Roman"/>
            <w:color w:val="0563C1"/>
            <w:sz w:val="20"/>
            <w:szCs w:val="20"/>
            <w:u w:val="single" w:color="0563C1"/>
            <w:lang w:eastAsia="ru-RU"/>
          </w:rPr>
          <w:t>sgof@fadm.gov.ru</w:t>
        </w:r>
      </w:hyperlink>
      <w:r w:rsidRPr="00403D96">
        <w:rPr>
          <w:rFonts w:ascii="Times New Roman" w:eastAsia="Times New Roman" w:hAnsi="Times New Roman" w:cs="Times New Roman"/>
          <w:color w:val="000000"/>
          <w:sz w:val="20"/>
          <w:szCs w:val="20"/>
          <w:lang w:eastAsia="ru-RU"/>
        </w:rPr>
        <w:t xml:space="preserve">. </w:t>
      </w:r>
    </w:p>
    <w:p w14:paraId="11F3B9D6" w14:textId="77777777" w:rsidR="00000000" w:rsidRDefault="00000000" w:rsidP="00B6122E">
      <w:pPr>
        <w:jc w:val="center"/>
      </w:pPr>
    </w:p>
    <w:sectPr w:rsidR="00C941B4" w:rsidSect="00B6122E">
      <w:headerReference w:type="default" r:id="rId10"/>
      <w:footerReference w:type="default" r:id="rId11"/>
      <w:pgSz w:w="11906" w:h="16838"/>
      <w:pgMar w:top="2127" w:right="850" w:bottom="1134" w:left="709"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AFC95" w14:textId="77777777" w:rsidR="004805D0" w:rsidRDefault="004805D0" w:rsidP="00B6122E">
      <w:pPr>
        <w:spacing w:after="0" w:line="240" w:lineRule="auto"/>
      </w:pPr>
      <w:r>
        <w:separator/>
      </w:r>
    </w:p>
  </w:endnote>
  <w:endnote w:type="continuationSeparator" w:id="0">
    <w:p w14:paraId="68D59A69" w14:textId="77777777" w:rsidR="004805D0" w:rsidRDefault="004805D0" w:rsidP="00B61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1FE45" w14:textId="77777777" w:rsidR="00B6122E" w:rsidRDefault="00954C92" w:rsidP="00F55CB4">
    <w:pPr>
      <w:pStyle w:val="a7"/>
    </w:pPr>
    <w:r>
      <w:rPr>
        <w:noProof/>
        <w:lang w:eastAsia="ru-RU"/>
      </w:rPr>
      <w:t xml:space="preserve">    </w:t>
    </w:r>
    <w:r w:rsidR="00B6122E">
      <w:rPr>
        <w:noProof/>
        <w:lang w:eastAsia="ru-RU"/>
      </w:rPr>
      <w:drawing>
        <wp:inline distT="0" distB="0" distL="0" distR="0" wp14:anchorId="521ADD3C" wp14:editId="6BA61A1D">
          <wp:extent cx="1228725" cy="359090"/>
          <wp:effectExtent l="0" t="0" r="0" b="3175"/>
          <wp:docPr id="3" name="Рисунок 3" descr="C:\Users\s.korotkih\Desktop\Пермь2023\Партнеры\Столото\лого\WhatsApp Image 2023-09-25 at 16.41.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korotkih\Desktop\Пермь2023\Партнеры\Столото\лого\WhatsApp Image 2023-09-25 at 16.41.22.jpeg"/>
                  <pic:cNvPicPr>
                    <a:picLocks noChangeAspect="1" noChangeArrowheads="1"/>
                  </pic:cNvPicPr>
                </pic:nvPicPr>
                <pic:blipFill rotWithShape="1">
                  <a:blip r:embed="rId1">
                    <a:extLst>
                      <a:ext uri="{28A0092B-C50C-407E-A947-70E740481C1C}">
                        <a14:useLocalDpi xmlns:a14="http://schemas.microsoft.com/office/drawing/2010/main" val="0"/>
                      </a:ext>
                    </a:extLst>
                  </a:blip>
                  <a:srcRect l="11307" t="22535" r="15778" b="25705"/>
                  <a:stretch/>
                </pic:blipFill>
                <pic:spPr bwMode="auto">
                  <a:xfrm>
                    <a:off x="0" y="0"/>
                    <a:ext cx="1228645" cy="359067"/>
                  </a:xfrm>
                  <a:prstGeom prst="rect">
                    <a:avLst/>
                  </a:prstGeom>
                  <a:noFill/>
                  <a:ln>
                    <a:noFill/>
                  </a:ln>
                  <a:extLst>
                    <a:ext uri="{53640926-AAD7-44D8-BBD7-CCE9431645EC}">
                      <a14:shadowObscured xmlns:a14="http://schemas.microsoft.com/office/drawing/2010/main"/>
                    </a:ext>
                  </a:extLst>
                </pic:spPr>
              </pic:pic>
            </a:graphicData>
          </a:graphic>
        </wp:inline>
      </w:drawing>
    </w:r>
    <w:r w:rsidR="00F55CB4">
      <w:rPr>
        <w:noProof/>
        <w:lang w:eastAsia="ru-RU"/>
      </w:rPr>
      <w:t xml:space="preserve">        </w:t>
    </w:r>
    <w:r>
      <w:rPr>
        <w:noProof/>
        <w:lang w:eastAsia="ru-RU"/>
      </w:rPr>
      <w:t xml:space="preserve">   </w:t>
    </w:r>
    <w:r w:rsidR="00F55CB4">
      <w:rPr>
        <w:noProof/>
        <w:lang w:eastAsia="ru-RU"/>
      </w:rPr>
      <w:t xml:space="preserve">   </w:t>
    </w:r>
    <w:r>
      <w:rPr>
        <w:noProof/>
        <w:lang w:eastAsia="ru-RU"/>
      </w:rPr>
      <w:drawing>
        <wp:inline distT="0" distB="0" distL="0" distR="0" wp14:anchorId="5E44CA23" wp14:editId="100B8772">
          <wp:extent cx="495300" cy="4953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15585" r="16880"/>
                  <a:stretch/>
                </pic:blipFill>
                <pic:spPr bwMode="auto">
                  <a:xfrm>
                    <a:off x="0" y="0"/>
                    <a:ext cx="494030" cy="494030"/>
                  </a:xfrm>
                  <a:prstGeom prst="rect">
                    <a:avLst/>
                  </a:prstGeom>
                  <a:noFill/>
                  <a:ln>
                    <a:noFill/>
                  </a:ln>
                  <a:extLst>
                    <a:ext uri="{53640926-AAD7-44D8-BBD7-CCE9431645EC}">
                      <a14:shadowObscured xmlns:a14="http://schemas.microsoft.com/office/drawing/2010/main"/>
                    </a:ext>
                  </a:extLst>
                </pic:spPr>
              </pic:pic>
            </a:graphicData>
          </a:graphic>
        </wp:inline>
      </w:drawing>
    </w:r>
    <w:r w:rsidR="00F55CB4">
      <w:rPr>
        <w:noProof/>
        <w:lang w:eastAsia="ru-RU"/>
      </w:rPr>
      <w:t xml:space="preserve">     </w:t>
    </w:r>
    <w:r>
      <w:rPr>
        <w:noProof/>
        <w:lang w:eastAsia="ru-RU"/>
      </w:rPr>
      <w:t xml:space="preserve">  </w:t>
    </w:r>
    <w:r w:rsidR="00F55CB4">
      <w:rPr>
        <w:noProof/>
        <w:lang w:eastAsia="ru-RU"/>
      </w:rPr>
      <w:t xml:space="preserve">  </w:t>
    </w:r>
    <w:r>
      <w:rPr>
        <w:noProof/>
        <w:lang w:eastAsia="ru-RU"/>
      </w:rPr>
      <w:t xml:space="preserve">  </w:t>
    </w:r>
    <w:r w:rsidR="00F55CB4">
      <w:rPr>
        <w:noProof/>
        <w:lang w:eastAsia="ru-RU"/>
      </w:rPr>
      <w:t xml:space="preserve"> </w:t>
    </w:r>
    <w:r w:rsidR="00F55CB4">
      <w:rPr>
        <w:noProof/>
        <w:lang w:eastAsia="ru-RU"/>
      </w:rPr>
      <w:drawing>
        <wp:inline distT="0" distB="0" distL="0" distR="0" wp14:anchorId="2557D504" wp14:editId="3593C190">
          <wp:extent cx="1238250" cy="332476"/>
          <wp:effectExtent l="0" t="0" r="0" b="0"/>
          <wp:docPr id="5" name="Рисунок 5" descr="C:\Users\s.korotkih\Downloads\4_Forward-спортивная-одежда-на-прозрачном-фоне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korotkih\Downloads\4_Forward-спортивная-одежда-на-прозрачном-фоне (1).png"/>
                  <pic:cNvPicPr>
                    <a:picLocks noChangeAspect="1" noChangeArrowheads="1"/>
                  </pic:cNvPicPr>
                </pic:nvPicPr>
                <pic:blipFill rotWithShape="1">
                  <a:blip r:embed="rId3">
                    <a:extLst>
                      <a:ext uri="{28A0092B-C50C-407E-A947-70E740481C1C}">
                        <a14:useLocalDpi xmlns:a14="http://schemas.microsoft.com/office/drawing/2010/main" val="0"/>
                      </a:ext>
                    </a:extLst>
                  </a:blip>
                  <a:srcRect t="6407" b="14505"/>
                  <a:stretch/>
                </pic:blipFill>
                <pic:spPr bwMode="auto">
                  <a:xfrm>
                    <a:off x="0" y="0"/>
                    <a:ext cx="1235630" cy="331773"/>
                  </a:xfrm>
                  <a:prstGeom prst="rect">
                    <a:avLst/>
                  </a:prstGeom>
                  <a:noFill/>
                  <a:ln>
                    <a:noFill/>
                  </a:ln>
                  <a:extLst>
                    <a:ext uri="{53640926-AAD7-44D8-BBD7-CCE9431645EC}">
                      <a14:shadowObscured xmlns:a14="http://schemas.microsoft.com/office/drawing/2010/main"/>
                    </a:ext>
                  </a:extLst>
                </pic:spPr>
              </pic:pic>
            </a:graphicData>
          </a:graphic>
        </wp:inline>
      </w:drawing>
    </w:r>
    <w:r w:rsidR="00F55CB4">
      <w:t xml:space="preserve">               </w:t>
    </w:r>
    <w:r w:rsidR="00B6122E">
      <w:rPr>
        <w:noProof/>
        <w:lang w:eastAsia="ru-RU"/>
      </w:rPr>
      <w:drawing>
        <wp:inline distT="0" distB="0" distL="0" distR="0" wp14:anchorId="00757341" wp14:editId="34D33219">
          <wp:extent cx="610979" cy="352425"/>
          <wp:effectExtent l="0" t="0" r="0" b="0"/>
          <wp:docPr id="4" name="Рисунок 4" descr="C:\Users\s.korotkih\AppData\Local\Microsoft\Windows\Temporary Internet Files\Content.Word\NORNICKEL_logoblock_main_rus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korotkih\AppData\Local\Microsoft\Windows\Temporary Internet Files\Content.Word\NORNICKEL_logoblock_main_rus_12.jpg"/>
                  <pic:cNvPicPr>
                    <a:picLocks noChangeAspect="1" noChangeArrowheads="1"/>
                  </pic:cNvPicPr>
                </pic:nvPicPr>
                <pic:blipFill rotWithShape="1">
                  <a:blip r:embed="rId4">
                    <a:extLst>
                      <a:ext uri="{28A0092B-C50C-407E-A947-70E740481C1C}">
                        <a14:useLocalDpi xmlns:a14="http://schemas.microsoft.com/office/drawing/2010/main" val="0"/>
                      </a:ext>
                    </a:extLst>
                  </a:blip>
                  <a:srcRect l="9090" t="13448" r="2153" b="12759"/>
                  <a:stretch/>
                </pic:blipFill>
                <pic:spPr bwMode="auto">
                  <a:xfrm>
                    <a:off x="0" y="0"/>
                    <a:ext cx="618892" cy="356990"/>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Pr>
        <w:noProof/>
        <w:lang w:eastAsia="ru-RU"/>
      </w:rPr>
      <w:drawing>
        <wp:inline distT="0" distB="0" distL="0" distR="0" wp14:anchorId="2535A660" wp14:editId="163C862F">
          <wp:extent cx="981075" cy="279971"/>
          <wp:effectExtent l="0" t="0" r="0" b="6350"/>
          <wp:docPr id="1" name="Рисунок 1" descr="C:\Users\s.korotkih\Desktop\Пермь2023\Партнеры\Сбер\Лого\SBER_LOGO_RUS_H_COL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korotkih\Desktop\Пермь2023\Партнеры\Сбер\Лого\SBER_LOGO_RUS_H_COL_RGB.png"/>
                  <pic:cNvPicPr>
                    <a:picLocks noChangeAspect="1" noChangeArrowheads="1"/>
                  </pic:cNvPicPr>
                </pic:nvPicPr>
                <pic:blipFill rotWithShape="1">
                  <a:blip r:embed="rId5">
                    <a:extLst>
                      <a:ext uri="{28A0092B-C50C-407E-A947-70E740481C1C}">
                        <a14:useLocalDpi xmlns:a14="http://schemas.microsoft.com/office/drawing/2010/main" val="0"/>
                      </a:ext>
                    </a:extLst>
                  </a:blip>
                  <a:srcRect l="19571" t="34022" r="19974" b="35308"/>
                  <a:stretch/>
                </pic:blipFill>
                <pic:spPr bwMode="auto">
                  <a:xfrm>
                    <a:off x="0" y="0"/>
                    <a:ext cx="982285" cy="280316"/>
                  </a:xfrm>
                  <a:prstGeom prst="rect">
                    <a:avLst/>
                  </a:prstGeom>
                  <a:noFill/>
                  <a:ln>
                    <a:noFill/>
                  </a:ln>
                  <a:extLst>
                    <a:ext uri="{53640926-AAD7-44D8-BBD7-CCE9431645EC}">
                      <a14:shadowObscured xmlns:a14="http://schemas.microsoft.com/office/drawing/2010/main"/>
                    </a:ext>
                  </a:extLst>
                </pic:spPr>
              </pic:pic>
            </a:graphicData>
          </a:graphic>
        </wp:inline>
      </w:drawing>
    </w:r>
  </w:p>
  <w:p w14:paraId="60D45423" w14:textId="77777777" w:rsidR="00B6122E" w:rsidRDefault="00B6122E">
    <w:pPr>
      <w:pStyle w:val="a7"/>
    </w:pPr>
  </w:p>
  <w:p w14:paraId="4CACAFF6" w14:textId="77777777" w:rsidR="00B6122E" w:rsidRPr="00B6122E" w:rsidRDefault="00B6122E">
    <w:pPr>
      <w:pStyle w:val="a7"/>
      <w:rPr>
        <w:sz w:val="10"/>
        <w:szCs w:val="10"/>
      </w:rPr>
    </w:pPr>
    <w:r w:rsidRPr="00B6122E">
      <w:rPr>
        <w:sz w:val="10"/>
        <w:szCs w:val="10"/>
      </w:rPr>
      <w:t>«ВГЛ 1 Спорт», «ВГЛ 2 Спорт», «ВГЛ 3 Спорт», «ВГЛ 4 Спорт», «ВГЛ 5 Спорт», «ВГТЛ-1», «ВГТЛ-2» «Спорт без границ», «Узоры на льду», «Вперёд к победе», «Вершины успеха», «Поехали!», «Быстрее, выше, сильнее!», «Веселые старты», «Спортивный сезон», «Праздник спорта», «Русские игры». Срок проведения лотерей – до 31.12.2029 г. Информацию об организаторе лотерей, о правилах их проведения, о призовом фонде лотерей, о количестве призов или выигрышей, о сроках, месте и порядке получения призов или выигрышей можно узнать на сайте stoloto.ru или по тел. 89005550055.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C6708" w14:textId="77777777" w:rsidR="004805D0" w:rsidRDefault="004805D0" w:rsidP="00B6122E">
      <w:pPr>
        <w:spacing w:after="0" w:line="240" w:lineRule="auto"/>
      </w:pPr>
      <w:r>
        <w:separator/>
      </w:r>
    </w:p>
  </w:footnote>
  <w:footnote w:type="continuationSeparator" w:id="0">
    <w:p w14:paraId="3F46606B" w14:textId="77777777" w:rsidR="004805D0" w:rsidRDefault="004805D0" w:rsidP="00B612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BF506" w14:textId="77777777" w:rsidR="00B6122E" w:rsidRDefault="00B6122E" w:rsidP="00B6122E">
    <w:pPr>
      <w:pStyle w:val="a5"/>
      <w:jc w:val="center"/>
    </w:pPr>
    <w:r>
      <w:rPr>
        <w:noProof/>
        <w:lang w:eastAsia="ru-RU"/>
      </w:rPr>
      <w:drawing>
        <wp:inline distT="0" distB="0" distL="0" distR="0" wp14:anchorId="371A5EE4" wp14:editId="09B72533">
          <wp:extent cx="4762500" cy="945841"/>
          <wp:effectExtent l="0" t="0" r="0" b="6985"/>
          <wp:docPr id="2" name="Рисунок 2" descr="C:\Users\s.korotkih\Desktop\Пермь2023\Лого\ФРСД Пермь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korotkih\Desktop\Пермь2023\Лого\ФРСД Пермь 2.jpg"/>
                  <pic:cNvPicPr>
                    <a:picLocks noChangeAspect="1" noChangeArrowheads="1"/>
                  </pic:cNvPicPr>
                </pic:nvPicPr>
                <pic:blipFill rotWithShape="1">
                  <a:blip r:embed="rId1">
                    <a:extLst>
                      <a:ext uri="{28A0092B-C50C-407E-A947-70E740481C1C}">
                        <a14:useLocalDpi xmlns:a14="http://schemas.microsoft.com/office/drawing/2010/main" val="0"/>
                      </a:ext>
                    </a:extLst>
                  </a:blip>
                  <a:srcRect t="19355" b="17511"/>
                  <a:stretch/>
                </pic:blipFill>
                <pic:spPr bwMode="auto">
                  <a:xfrm>
                    <a:off x="0" y="0"/>
                    <a:ext cx="4762339" cy="945809"/>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22E"/>
    <w:rsid w:val="0015669B"/>
    <w:rsid w:val="00403D96"/>
    <w:rsid w:val="004805D0"/>
    <w:rsid w:val="005B0736"/>
    <w:rsid w:val="0073298F"/>
    <w:rsid w:val="009223B8"/>
    <w:rsid w:val="00954C92"/>
    <w:rsid w:val="00B6122E"/>
    <w:rsid w:val="00E74C1B"/>
    <w:rsid w:val="00E81C38"/>
    <w:rsid w:val="00F55C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B8B2B"/>
  <w15:docId w15:val="{BA8089FC-44C9-4846-BF4A-7EEA9A5A4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122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6122E"/>
    <w:rPr>
      <w:rFonts w:ascii="Tahoma" w:hAnsi="Tahoma" w:cs="Tahoma"/>
      <w:sz w:val="16"/>
      <w:szCs w:val="16"/>
    </w:rPr>
  </w:style>
  <w:style w:type="paragraph" w:styleId="a5">
    <w:name w:val="header"/>
    <w:basedOn w:val="a"/>
    <w:link w:val="a6"/>
    <w:uiPriority w:val="99"/>
    <w:unhideWhenUsed/>
    <w:rsid w:val="00B6122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6122E"/>
  </w:style>
  <w:style w:type="paragraph" w:styleId="a7">
    <w:name w:val="footer"/>
    <w:basedOn w:val="a"/>
    <w:link w:val="a8"/>
    <w:uiPriority w:val="99"/>
    <w:unhideWhenUsed/>
    <w:rsid w:val="00B6122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6122E"/>
  </w:style>
  <w:style w:type="character" w:styleId="a9">
    <w:name w:val="Hyperlink"/>
    <w:basedOn w:val="a0"/>
    <w:uiPriority w:val="99"/>
    <w:unhideWhenUsed/>
    <w:rsid w:val="00403D96"/>
    <w:rPr>
      <w:color w:val="0000FF" w:themeColor="hyperlink"/>
      <w:u w:val="single"/>
    </w:rPr>
  </w:style>
  <w:style w:type="character" w:styleId="aa">
    <w:name w:val="Unresolved Mention"/>
    <w:basedOn w:val="a0"/>
    <w:uiPriority w:val="99"/>
    <w:semiHidden/>
    <w:unhideWhenUsed/>
    <w:rsid w:val="00403D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s-f-r.r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events.myrosmol.r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vents.myrosmol.ru/"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sgof@fadm.gov.ru"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6.pn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515</Words>
  <Characters>2942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Коротких</dc:creator>
  <cp:lastModifiedBy>Юрий Пудовкин</cp:lastModifiedBy>
  <cp:revision>2</cp:revision>
  <dcterms:created xsi:type="dcterms:W3CDTF">2023-10-13T09:41:00Z</dcterms:created>
  <dcterms:modified xsi:type="dcterms:W3CDTF">2023-10-13T09:41:00Z</dcterms:modified>
</cp:coreProperties>
</file>